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7198B4C3">
                <wp:simplePos x="0" y="0"/>
                <wp:positionH relativeFrom="column">
                  <wp:posOffset>2764155</wp:posOffset>
                </wp:positionH>
                <wp:positionV relativeFrom="page">
                  <wp:posOffset>266700</wp:posOffset>
                </wp:positionV>
                <wp:extent cx="42614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5B3E8A85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D36D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2BE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17.65pt;margin-top:21pt;width:335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" filled="f" stroked="f">
                <v:textbox>
                  <w:txbxContent>
                    <w:p w14:paraId="63F63C48" w14:textId="5B3E8A85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D36D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2BE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23F40BF9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</w:t>
      </w:r>
      <w:r w:rsidR="0036303B">
        <w:t>your</w:t>
      </w:r>
      <w:r w:rsidR="006668E1">
        <w:t xml:space="preserve"> </w:t>
      </w:r>
      <w:r w:rsidR="00290CE5">
        <w:t>IAHP PHC AWP</w:t>
      </w:r>
      <w:r w:rsidR="00180766">
        <w:t xml:space="preserve"> </w:t>
      </w:r>
      <w:r w:rsidR="00B53ECC">
        <w:t>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36303B">
        <w:rPr>
          <w:iCs/>
        </w:rPr>
        <w:t>Reporting Dashboard</w:t>
      </w:r>
      <w:r w:rsidR="003C5B3C">
        <w:t xml:space="preserve"> open</w:t>
      </w:r>
      <w:r>
        <w:t>.</w:t>
      </w:r>
    </w:p>
    <w:p w14:paraId="274433BD" w14:textId="1A8B5A05" w:rsidR="00D36D5E" w:rsidRPr="00D36D5E" w:rsidRDefault="00D36D5E" w:rsidP="00D36D5E">
      <w:pPr>
        <w:pStyle w:val="QRGPictureCentre"/>
      </w:pPr>
      <w:r>
        <w:drawing>
          <wp:inline distT="0" distB="0" distL="0" distR="0" wp14:anchorId="7DE6B461" wp14:editId="44781F98">
            <wp:extent cx="3105150" cy="1781175"/>
            <wp:effectExtent l="19050" t="19050" r="19050" b="28575"/>
            <wp:docPr id="3" name="Picture 3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0E26E13B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</w:t>
      </w:r>
      <w:r w:rsidR="0036303B">
        <w:t>your</w:t>
      </w:r>
      <w:r w:rsidR="0030718B" w:rsidRPr="0030718B">
        <w:t xml:space="preserve"> </w:t>
      </w:r>
      <w:r w:rsidR="00290CE5">
        <w:t>IAHP PHC AWP’s</w:t>
      </w:r>
      <w:r w:rsidR="00F322CE">
        <w:t xml:space="preserve"> </w:t>
      </w:r>
      <w:r w:rsidR="0030718B" w:rsidRPr="0030718B">
        <w:t xml:space="preserve">status </w:t>
      </w:r>
      <w:r w:rsidR="00F322CE">
        <w:t>will need to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</w:t>
      </w:r>
      <w:r w:rsidR="0036303B">
        <w:t>you have</w:t>
      </w:r>
      <w:r w:rsidR="00603FAF">
        <w:t xml:space="preserve">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5C3FD87C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the </w:t>
      </w:r>
      <w:r w:rsidR="00290CE5">
        <w:rPr>
          <w:rStyle w:val="QRGNumbering2Char"/>
        </w:rPr>
        <w:t>AWP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CA498A">
        <w:rPr>
          <w:b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05DC558E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290CE5">
        <w:t>your DSS FAM</w:t>
      </w:r>
      <w:r>
        <w:t>.</w:t>
      </w:r>
    </w:p>
    <w:p w14:paraId="3E2644DD" w14:textId="6D81FFFD" w:rsidR="00334191" w:rsidRDefault="0030718B" w:rsidP="0030718B">
      <w:pPr>
        <w:pStyle w:val="QRGNumbering1"/>
      </w:pPr>
      <w:r w:rsidRPr="009472E8">
        <w:t xml:space="preserve">To send </w:t>
      </w:r>
      <w:r w:rsidR="0036303B">
        <w:t>your</w:t>
      </w:r>
      <w:r w:rsidRPr="009472E8">
        <w:t xml:space="preserve"> </w:t>
      </w:r>
      <w:r w:rsidR="00290CE5">
        <w:t>IAHP</w:t>
      </w:r>
      <w:r w:rsidR="001950B8">
        <w:t xml:space="preserve"> PHC AWP</w:t>
      </w:r>
      <w:r w:rsidR="00913E4A">
        <w:t xml:space="preserve"> to </w:t>
      </w:r>
      <w:r w:rsidR="001950B8">
        <w:t>your DSS FAM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3B27BFB5" w:rsidR="00A3311F" w:rsidRDefault="00334191" w:rsidP="00334191">
      <w:pPr>
        <w:pStyle w:val="QRGText"/>
      </w:pPr>
      <w:r>
        <w:t xml:space="preserve">The status of the </w:t>
      </w:r>
      <w:r w:rsidR="001950B8">
        <w:t>AWP</w:t>
      </w:r>
      <w:r>
        <w:t xml:space="preserve"> has now been set to </w:t>
      </w:r>
      <w:r>
        <w:rPr>
          <w:i/>
        </w:rPr>
        <w:t>Interim Submitted</w:t>
      </w:r>
      <w:r>
        <w:t xml:space="preserve"> </w:t>
      </w:r>
      <w:r w:rsidR="00C0443C">
        <w:t xml:space="preserve">and </w:t>
      </w:r>
      <w:r w:rsidR="001950B8">
        <w:t>your DSS FAM</w:t>
      </w:r>
      <w:r w:rsidR="00C0443C">
        <w:t xml:space="preserve"> can</w:t>
      </w:r>
      <w:r w:rsidR="00DF22E7">
        <w:t xml:space="preserve"> </w:t>
      </w:r>
      <w:r w:rsidR="00C0443C">
        <w:t xml:space="preserve">review the </w:t>
      </w:r>
      <w:r w:rsidR="00F322CE">
        <w:t>submission</w:t>
      </w:r>
      <w:r w:rsidR="00C0443C">
        <w:t xml:space="preserve"> as </w:t>
      </w:r>
      <w:r w:rsidR="00D3243B">
        <w:t>needed</w:t>
      </w:r>
      <w:r w:rsidR="00C0443C">
        <w:t xml:space="preserve"> to assess its suitability before it goes to </w:t>
      </w:r>
      <w:r w:rsidR="0036303B">
        <w:t>your</w:t>
      </w:r>
      <w:r w:rsidR="00C0443C">
        <w:t xml:space="preserve"> CEO, or their representative, for approval</w:t>
      </w:r>
      <w:r w:rsidR="00194153">
        <w:t>.</w:t>
      </w:r>
    </w:p>
    <w:p w14:paraId="16C86E4F" w14:textId="5543303E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36303B">
        <w:t xml:space="preserve">AWP </w:t>
      </w:r>
      <w:r w:rsidR="00E63311">
        <w:t>(</w:t>
      </w:r>
      <w:r w:rsidR="001950B8">
        <w:t>DSS FAM</w:t>
      </w:r>
      <w:r w:rsidR="00E63311">
        <w:t>)</w:t>
      </w:r>
    </w:p>
    <w:p w14:paraId="223C7AB5" w14:textId="0BB88367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the</w:t>
      </w:r>
      <w:r w:rsidR="0036303B">
        <w:t xml:space="preserve"> health service’s</w:t>
      </w:r>
      <w:r>
        <w:t xml:space="preserve"> </w:t>
      </w:r>
      <w:r w:rsidR="00394E23">
        <w:t>IAHP PHC AWP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50078D94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394E23">
        <w:t>AWP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5F93BC41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535AA237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36303B">
        <w:t>AWP</w:t>
      </w:r>
      <w:r w:rsidR="000D1E4C">
        <w:t xml:space="preserve">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5B89C80C" w:rsidR="000D1E4C" w:rsidRPr="0030718B" w:rsidRDefault="000D1E4C" w:rsidP="000D1E4C">
      <w:pPr>
        <w:pStyle w:val="QRGNumbering1"/>
      </w:pPr>
      <w:r w:rsidRPr="0030718B">
        <w:t xml:space="preserve">Select the </w:t>
      </w:r>
      <w:r w:rsidR="00394E23">
        <w:t>AWP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775D8B54" w14:textId="124E564A" w:rsidR="00767743" w:rsidRPr="00767743" w:rsidRDefault="00C635F8" w:rsidP="00767743">
      <w:pPr>
        <w:pStyle w:val="QRGPictureCentre"/>
      </w:pPr>
      <w:r>
        <w:drawing>
          <wp:inline distT="0" distB="0" distL="0" distR="0" wp14:anchorId="304C1FA0" wp14:editId="1F303DFF">
            <wp:extent cx="3105150" cy="1733550"/>
            <wp:effectExtent l="19050" t="19050" r="19050" b="19050"/>
            <wp:docPr id="10" name="Picture 10" descr="picture of the Data Asset Details sc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Asset Details sc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49CE0995" w:rsidR="005B3B62" w:rsidRDefault="005B3B62" w:rsidP="005B3B62">
      <w:pPr>
        <w:pStyle w:val="QRGNumbering1"/>
      </w:pPr>
      <w:r>
        <w:t xml:space="preserve">Review the details of the </w:t>
      </w:r>
      <w:r w:rsidR="00394E23">
        <w:t>AWP</w:t>
      </w:r>
      <w:r>
        <w:t xml:space="preserve"> as </w:t>
      </w:r>
      <w:r w:rsidR="00D3243B">
        <w:t>needed</w:t>
      </w:r>
      <w:r>
        <w:t>.</w:t>
      </w:r>
    </w:p>
    <w:p w14:paraId="6846F2FF" w14:textId="62DC8BBC" w:rsidR="00C0443C" w:rsidRDefault="00C0443C" w:rsidP="005B3B62">
      <w:pPr>
        <w:pStyle w:val="QRGNumbering1"/>
      </w:pPr>
      <w:r>
        <w:t xml:space="preserve">To review the contents of the </w:t>
      </w:r>
      <w:r w:rsidR="00394E23">
        <w:t>AWP</w:t>
      </w:r>
      <w:r w:rsidR="00F322CE">
        <w:t xml:space="preserve">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243428">
        <w:rPr>
          <w:noProof/>
        </w:rPr>
        <w:drawing>
          <wp:inline distT="0" distB="0" distL="0" distR="0" wp14:anchorId="2519EBD7" wp14:editId="2D097E11">
            <wp:extent cx="1112400" cy="180000"/>
            <wp:effectExtent l="19050" t="19050" r="12065" b="10795"/>
            <wp:docPr id="14" name="Picture 14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570DF856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243428">
        <w:t>AWP</w:t>
      </w:r>
      <w:r w:rsidR="0036303B">
        <w:t xml:space="preserve">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09012103" w:rsidR="000D1E4C" w:rsidRDefault="00E37B85" w:rsidP="007F7BA2">
      <w:pPr>
        <w:pStyle w:val="QRGNumbering1"/>
      </w:pPr>
      <w:r>
        <w:t xml:space="preserve">To action the </w:t>
      </w:r>
      <w:r w:rsidR="0036303B">
        <w:t>service’s AWP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2914C0D7" w:rsidR="00541D7E" w:rsidRDefault="00D36D5E" w:rsidP="00541D7E">
      <w:pPr>
        <w:pStyle w:val="QRGText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C36BA7F" wp14:editId="49129425">
                <wp:simplePos x="0" y="0"/>
                <wp:positionH relativeFrom="column">
                  <wp:posOffset>2771775</wp:posOffset>
                </wp:positionH>
                <wp:positionV relativeFrom="topMargin">
                  <wp:posOffset>257810</wp:posOffset>
                </wp:positionV>
                <wp:extent cx="4232910" cy="784225"/>
                <wp:effectExtent l="0" t="0" r="0" b="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F4C5" w14:textId="6803C442" w:rsidR="00D36D5E" w:rsidRPr="00566CBA" w:rsidRDefault="00D36D5E" w:rsidP="00D36D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IAHP PHC AWP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8F1490" w14:textId="77777777" w:rsidR="00D36D5E" w:rsidRDefault="00D36D5E" w:rsidP="00D36D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BA7F" id="Text Box 24" o:spid="_x0000_s1027" type="#_x0000_t202" alt="&quot;&quot;" style="position:absolute;margin-left:218.25pt;margin-top:20.3pt;width:333.3pt;height: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" filled="f" stroked="f">
                <v:textbox>
                  <w:txbxContent>
                    <w:p w14:paraId="43E4F4C5" w14:textId="6803C442" w:rsidR="00D36D5E" w:rsidRPr="00566CBA" w:rsidRDefault="00D36D5E" w:rsidP="00D36D5E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IAHP PHC AWP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8F1490" w14:textId="77777777" w:rsidR="00D36D5E" w:rsidRDefault="00D36D5E" w:rsidP="00D36D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541D7E"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7E">
        <w:t xml:space="preserve"> If the </w:t>
      </w:r>
      <w:r w:rsidR="00335E99">
        <w:t>h</w:t>
      </w:r>
      <w:r w:rsidR="00541D7E">
        <w:t xml:space="preserve">ealth </w:t>
      </w:r>
      <w:r w:rsidR="00335E99">
        <w:t>s</w:t>
      </w:r>
      <w:r w:rsidR="00541D7E">
        <w:t xml:space="preserve">ervice has asked you to return the </w:t>
      </w:r>
      <w:r w:rsidR="00F322CE">
        <w:t>submission</w:t>
      </w:r>
      <w:r w:rsidR="00541D7E"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="00541D7E" w:rsidRPr="00BC67DF">
        <w:rPr>
          <w:i/>
        </w:rPr>
        <w:t xml:space="preserve"> to Uploader</w:t>
      </w:r>
      <w:r w:rsidR="00541D7E">
        <w:t>.</w:t>
      </w:r>
    </w:p>
    <w:p w14:paraId="07B25F16" w14:textId="6F064DBA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243428">
        <w:t>AWP</w:t>
      </w:r>
      <w:r>
        <w:t>.</w:t>
      </w:r>
    </w:p>
    <w:p w14:paraId="60F6725B" w14:textId="1F2025EA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F322CE">
        <w:t>submission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2C9E6606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36303B">
        <w:t>AWP</w:t>
      </w:r>
      <w:r w:rsidR="00221AE9">
        <w:t xml:space="preserve"> (</w:t>
      </w:r>
      <w:r w:rsidR="00243428">
        <w:t>DSS FAM</w:t>
      </w:r>
      <w:r w:rsidR="00221AE9">
        <w:t>)</w:t>
      </w:r>
    </w:p>
    <w:p w14:paraId="0818A69B" w14:textId="3E9F55C0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243428">
        <w:t>IAHP PHC AWP in the</w:t>
      </w:r>
      <w:r w:rsidR="00B53ECC">
        <w:t xml:space="preserve">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590F0E0A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>reen, search for the</w:t>
      </w:r>
      <w:r w:rsidR="00243428">
        <w:t xml:space="preserve"> applicable</w:t>
      </w:r>
      <w:r w:rsidR="007002BD">
        <w:t xml:space="preserve"> </w:t>
      </w:r>
      <w:r w:rsidR="00243428">
        <w:t>IAHP PHC AWP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7FCB06F0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0AC0BBB0" w:rsidR="009164DF" w:rsidRPr="0030718B" w:rsidRDefault="007002BD" w:rsidP="009164DF">
      <w:pPr>
        <w:pStyle w:val="QRGNumbering1"/>
      </w:pPr>
      <w:r>
        <w:t xml:space="preserve">Select the </w:t>
      </w:r>
      <w:r w:rsidR="00B91EA3">
        <w:t>IAHP PHC AWP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70518124" w:rsidR="000429A2" w:rsidRDefault="000429A2" w:rsidP="000429A2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375912CA" w14:textId="155A7340" w:rsidR="000429A2" w:rsidRDefault="000429A2" w:rsidP="000429A2">
      <w:pPr>
        <w:pStyle w:val="QRGNumbering1"/>
      </w:pPr>
      <w:r>
        <w:t>To review the contents of the</w:t>
      </w:r>
      <w:r w:rsidR="0036303B">
        <w:t xml:space="preserve"> service’s</w:t>
      </w:r>
      <w:r>
        <w:t xml:space="preserve"> </w:t>
      </w:r>
      <w:r w:rsidR="0036303B">
        <w:t xml:space="preserve">AWP </w:t>
      </w:r>
      <w:r w:rsidR="00332C0C">
        <w:t>form</w:t>
      </w:r>
      <w:r>
        <w:t>, select</w:t>
      </w:r>
      <w:r w:rsidR="00332C0C">
        <w:t xml:space="preserve"> </w:t>
      </w:r>
      <w:r w:rsidR="007E2724">
        <w:rPr>
          <w:noProof/>
        </w:rPr>
        <w:drawing>
          <wp:inline distT="0" distB="0" distL="0" distR="0" wp14:anchorId="5DC7F3ED" wp14:editId="5AE5A589">
            <wp:extent cx="1112400" cy="180000"/>
            <wp:effectExtent l="19050" t="19050" r="12065" b="10795"/>
            <wp:docPr id="15" name="Picture 15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704C33DC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7E2724">
        <w:t>AWP</w:t>
      </w:r>
      <w:r w:rsidR="00B0135B">
        <w:t xml:space="preserve">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47547BDE" w:rsidR="009164DF" w:rsidRPr="0030718B" w:rsidRDefault="00E37B85" w:rsidP="004F1601">
      <w:pPr>
        <w:pStyle w:val="QRGNumbering1"/>
      </w:pPr>
      <w:r>
        <w:t xml:space="preserve">To action the </w:t>
      </w:r>
      <w:r w:rsidR="00F322CE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</w:t>
      </w:r>
      <w:r w:rsidR="00F322CE">
        <w:t>submission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36303B">
        <w:t>AWP</w:t>
      </w:r>
      <w:r w:rsidR="00F322CE">
        <w:t xml:space="preserve"> </w:t>
      </w:r>
      <w:r w:rsidR="004F1601">
        <w:t xml:space="preserve">and move it to the next stage of the process. This action will progress the </w:t>
      </w:r>
      <w:r w:rsidR="00F322CE">
        <w:t>submission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1AD0D8EB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36303B">
        <w:t>AWP</w:t>
      </w:r>
      <w:r w:rsidRPr="00A24606">
        <w:t>.</w:t>
      </w:r>
    </w:p>
    <w:p w14:paraId="49B68B30" w14:textId="23190971" w:rsidR="009164DF" w:rsidRDefault="009164DF" w:rsidP="004F1601">
      <w:pPr>
        <w:pStyle w:val="QRGNumbering1"/>
      </w:pPr>
      <w:r>
        <w:t xml:space="preserve">To send the </w:t>
      </w:r>
      <w:r w:rsidR="00B34F29">
        <w:t>IAHP PHC AWP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B34F29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0158E8FD" w:rsidR="001116CB" w:rsidRDefault="00BF676C" w:rsidP="001116CB">
      <w:pPr>
        <w:pStyle w:val="QRGHeading"/>
      </w:pPr>
      <w:r>
        <w:t xml:space="preserve">Conduct a Final Review of </w:t>
      </w:r>
      <w:r w:rsidR="00D36D5E">
        <w:t>your</w:t>
      </w:r>
      <w:r>
        <w:t xml:space="preserve"> </w:t>
      </w:r>
      <w:r w:rsidR="0036303B">
        <w:t>AWP</w:t>
      </w:r>
      <w:r w:rsidR="00221AE9">
        <w:t xml:space="preserve"> (Health Service)</w:t>
      </w:r>
    </w:p>
    <w:p w14:paraId="4560D28D" w14:textId="473AA05E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36303B">
        <w:t>your</w:t>
      </w:r>
      <w:r w:rsidR="00194153">
        <w:t xml:space="preserve"> </w:t>
      </w:r>
      <w:r w:rsidR="003F0EE1">
        <w:t>IAHP PHC AWP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284801">
        <w:rPr>
          <w:b/>
          <w:bCs/>
          <w:iCs/>
        </w:rPr>
        <w:t>Reporting Dashboard</w:t>
      </w:r>
      <w:r w:rsidR="00A3311F">
        <w:t xml:space="preserve"> is open</w:t>
      </w:r>
      <w:r>
        <w:t>.</w:t>
      </w:r>
    </w:p>
    <w:p w14:paraId="232E4EB2" w14:textId="4FF8E4D6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055A6EB3" w:rsidR="00CA498A" w:rsidRDefault="00CA498A" w:rsidP="00152BC4">
      <w:pPr>
        <w:pStyle w:val="QRGNumbering1"/>
      </w:pPr>
      <w:r>
        <w:t xml:space="preserve">To open the Data Asset Details screen for the </w:t>
      </w:r>
      <w:r w:rsidR="0036303B">
        <w:t>AWP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36303B">
        <w:rPr>
          <w:bCs/>
        </w:rPr>
        <w:t>Reporting Dashboard,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69F496CD" w:rsidR="00CA498A" w:rsidRDefault="00CA498A" w:rsidP="00CA498A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2FC7BF0D" w14:textId="7B7D76C4" w:rsidR="00CA498A" w:rsidRDefault="00CA498A" w:rsidP="00CA498A">
      <w:pPr>
        <w:pStyle w:val="QRGNumbering1"/>
      </w:pPr>
      <w:r>
        <w:t xml:space="preserve">To review the contents of </w:t>
      </w:r>
      <w:r w:rsidR="0036303B">
        <w:t>your</w:t>
      </w:r>
      <w:r>
        <w:t xml:space="preserve"> </w:t>
      </w:r>
      <w:r w:rsidR="003F0EE1">
        <w:t xml:space="preserve">AWP </w:t>
      </w:r>
      <w:r>
        <w:t xml:space="preserve">form, select </w:t>
      </w:r>
      <w:r w:rsidR="003F0EE1">
        <w:rPr>
          <w:noProof/>
        </w:rPr>
        <w:drawing>
          <wp:inline distT="0" distB="0" distL="0" distR="0" wp14:anchorId="288BB905" wp14:editId="1345CA2A">
            <wp:extent cx="1112400" cy="180000"/>
            <wp:effectExtent l="19050" t="19050" r="12065" b="10795"/>
            <wp:docPr id="27" name="Picture 27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2196D4D6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3F0EE1">
        <w:t>AWP</w:t>
      </w:r>
      <w:r w:rsidR="00D21AB2">
        <w:t xml:space="preserve">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38C8037D" w:rsidR="00CA498A" w:rsidRDefault="00CA498A" w:rsidP="00CA498A">
      <w:pPr>
        <w:pStyle w:val="QRGNumbering1"/>
      </w:pPr>
      <w:r>
        <w:t xml:space="preserve">To action </w:t>
      </w:r>
      <w:r w:rsidR="0036303B">
        <w:t xml:space="preserve">your AWP </w:t>
      </w:r>
      <w:r>
        <w:t xml:space="preserve">from the </w:t>
      </w:r>
      <w:r w:rsidRPr="0036303B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1EC61038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</w:t>
      </w:r>
      <w:r w:rsidR="0036303B">
        <w:t>your</w:t>
      </w:r>
      <w:r>
        <w:t xml:space="preserve"> </w:t>
      </w:r>
      <w:r w:rsidR="003F0EE1">
        <w:t>AWP</w:t>
      </w:r>
      <w:r>
        <w:t xml:space="preserve">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36303B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40715314" w:rsidR="00CA498A" w:rsidRDefault="00CA498A" w:rsidP="00CA498A">
      <w:pPr>
        <w:pStyle w:val="QRGNumbering1"/>
      </w:pPr>
      <w:r>
        <w:t xml:space="preserve">To send </w:t>
      </w:r>
      <w:r w:rsidR="0036303B">
        <w:t>your</w:t>
      </w:r>
      <w:r>
        <w:t xml:space="preserve"> </w:t>
      </w:r>
      <w:r w:rsidR="003F0EE1">
        <w:t>IAHP PHC AWP</w:t>
      </w:r>
      <w:r>
        <w:t xml:space="preserve"> on to the CEO or their representative for approval, select</w:t>
      </w:r>
      <w:r w:rsidR="0036303B">
        <w:t xml:space="preserve"> 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4ACF3C37" w:rsidR="00334191" w:rsidRDefault="0036303B" w:rsidP="00084FF2">
      <w:pPr>
        <w:pStyle w:val="QRGText"/>
      </w:pPr>
      <w:r>
        <w:t>Your IAHP PHC</w:t>
      </w:r>
      <w:r w:rsidR="005B3B62">
        <w:t xml:space="preserve"> </w:t>
      </w:r>
      <w:r w:rsidR="003F0EE1">
        <w:t>AWP</w:t>
      </w:r>
      <w:r w:rsidR="00D21AB2">
        <w:t xml:space="preserve"> </w:t>
      </w:r>
      <w:r w:rsidR="00084FF2">
        <w:t xml:space="preserve">has </w:t>
      </w:r>
      <w:r w:rsidR="00D43787">
        <w:t xml:space="preserve">now </w:t>
      </w:r>
      <w:r w:rsidR="00084FF2">
        <w:t xml:space="preserve">been sent to </w:t>
      </w:r>
      <w:r>
        <w:t>your</w:t>
      </w:r>
      <w:r w:rsidR="00084FF2">
        <w:t xml:space="preserve"> </w:t>
      </w:r>
      <w:r w:rsidR="00194153" w:rsidRPr="00194153">
        <w:t>CEO or their representative</w:t>
      </w:r>
      <w:r w:rsidR="00CB06D9" w:rsidRPr="00194153">
        <w:t xml:space="preserve"> </w:t>
      </w:r>
      <w:r w:rsidR="00084FF2">
        <w:t>for final approval.</w:t>
      </w:r>
    </w:p>
    <w:p w14:paraId="7E17044C" w14:textId="77777777" w:rsidR="00D36D5E" w:rsidRDefault="00D36D5E" w:rsidP="00084FF2">
      <w:pPr>
        <w:pStyle w:val="QRGText"/>
      </w:pPr>
    </w:p>
    <w:p w14:paraId="6FAE035F" w14:textId="77777777" w:rsidR="00D36D5E" w:rsidRDefault="00D36D5E" w:rsidP="00084FF2">
      <w:pPr>
        <w:pStyle w:val="QRGText"/>
      </w:pPr>
    </w:p>
    <w:p w14:paraId="14371E1B" w14:textId="76340386" w:rsidR="00C816D6" w:rsidRPr="00084FF2" w:rsidRDefault="00CF7D5C" w:rsidP="00E63311">
      <w:pPr>
        <w:pStyle w:val="QRGHeading"/>
      </w:pPr>
      <w:r>
        <w:lastRenderedPageBreak/>
        <w:t xml:space="preserve">Approve </w:t>
      </w:r>
      <w:r w:rsidR="00D36D5E">
        <w:t>your</w:t>
      </w:r>
      <w:r>
        <w:t xml:space="preserve"> </w:t>
      </w:r>
      <w:r w:rsidR="0036303B">
        <w:t>AWP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095A2B79">
                <wp:simplePos x="0" y="0"/>
                <wp:positionH relativeFrom="column">
                  <wp:posOffset>2783205</wp:posOffset>
                </wp:positionH>
                <wp:positionV relativeFrom="topMargin">
                  <wp:posOffset>247650</wp:posOffset>
                </wp:positionV>
                <wp:extent cx="4232910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0A599DD2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D36D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0EE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19.15pt;margin-top:19.5pt;width:333.3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" filled="f" stroked="f">
                <v:textbox>
                  <w:txbxContent>
                    <w:p w14:paraId="5D710A45" w14:textId="0A599DD2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D36D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0EE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02714435" w:rsidR="002F6D47" w:rsidRPr="00A7750E" w:rsidRDefault="00327F50" w:rsidP="002F6D47">
      <w:pPr>
        <w:pStyle w:val="QRGText"/>
      </w:pPr>
      <w:r>
        <w:t xml:space="preserve">To approve the </w:t>
      </w:r>
      <w:r w:rsidR="003F0EE1">
        <w:t>IAHP PHC AWP</w:t>
      </w:r>
      <w:r>
        <w:t xml:space="preserve">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0EBC4373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3EBA98AB" w:rsidR="00975D05" w:rsidRDefault="00975D05" w:rsidP="00975D05">
      <w:pPr>
        <w:pStyle w:val="QRGNumbering1"/>
      </w:pPr>
      <w:r>
        <w:t xml:space="preserve">To open the Data Asset Details screen for the </w:t>
      </w:r>
      <w:r w:rsidR="00F322CE">
        <w:t>submission</w:t>
      </w:r>
      <w:r>
        <w:t xml:space="preserve">, hover your mouse pointer to the right of the </w:t>
      </w:r>
      <w:r w:rsidR="003F0EE1">
        <w:t>Activity Work Plan</w:t>
      </w:r>
      <w:r w:rsidR="00F322CE">
        <w:t xml:space="preserve"> reporting round </w:t>
      </w:r>
      <w:r>
        <w:t xml:space="preserve">text in the </w:t>
      </w:r>
      <w:r w:rsidRPr="0036303B">
        <w:rPr>
          <w:bCs/>
        </w:rPr>
        <w:t>Reporting</w:t>
      </w:r>
      <w:r w:rsidRPr="00975D05">
        <w:rPr>
          <w:b/>
        </w:rPr>
        <w:t xml:space="preserve"> </w:t>
      </w:r>
      <w:r w:rsidRPr="0036303B">
        <w:rPr>
          <w:bCs/>
        </w:rPr>
        <w:t>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7EBD9ACF" w:rsidR="00D43787" w:rsidRDefault="00D43787" w:rsidP="00D43787">
      <w:pPr>
        <w:pStyle w:val="QRGNumbering1"/>
      </w:pPr>
      <w:r>
        <w:t xml:space="preserve">Review the details of the </w:t>
      </w:r>
      <w:r w:rsidR="0036303B">
        <w:t>AWP</w:t>
      </w:r>
      <w:r>
        <w:t xml:space="preserve"> as </w:t>
      </w:r>
      <w:r w:rsidR="00D3243B">
        <w:t>needed</w:t>
      </w:r>
      <w:r>
        <w:t>.</w:t>
      </w:r>
    </w:p>
    <w:p w14:paraId="501FCBEF" w14:textId="1ACA8617" w:rsidR="00D43787" w:rsidRDefault="00D43787" w:rsidP="00D43787">
      <w:pPr>
        <w:pStyle w:val="QRGNumbering1"/>
      </w:pPr>
      <w:r>
        <w:t xml:space="preserve">To review the contents of the </w:t>
      </w:r>
      <w:r w:rsidR="003F0EE1">
        <w:t>AWP</w:t>
      </w:r>
      <w:r w:rsidR="00F322CE">
        <w:t xml:space="preserve"> </w:t>
      </w:r>
      <w:r w:rsidR="00332C0C">
        <w:t>form</w:t>
      </w:r>
      <w:r>
        <w:t xml:space="preserve">, select </w:t>
      </w:r>
      <w:r w:rsidR="003F0EE1">
        <w:rPr>
          <w:noProof/>
        </w:rPr>
        <w:drawing>
          <wp:inline distT="0" distB="0" distL="0" distR="0" wp14:anchorId="6686DFD1" wp14:editId="5F454F5B">
            <wp:extent cx="1112400" cy="180000"/>
            <wp:effectExtent l="19050" t="19050" r="12065" b="10795"/>
            <wp:docPr id="486" name="Picture 486" descr="Open Activity Work Pla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Open Activity Work Plan for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09C95F90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3F0EE1">
        <w:t>AWP</w:t>
      </w:r>
      <w:r w:rsidR="005440D1">
        <w:t xml:space="preserve">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18F99D15" w:rsidR="002F6D47" w:rsidRDefault="00632F19" w:rsidP="002F6D47">
      <w:pPr>
        <w:pStyle w:val="QRGNumbering1"/>
      </w:pPr>
      <w:r>
        <w:t xml:space="preserve">To action the </w:t>
      </w:r>
      <w:r w:rsidR="0036303B">
        <w:t xml:space="preserve">AWP for </w:t>
      </w:r>
      <w:r w:rsidR="00F322CE">
        <w:t>submission</w:t>
      </w:r>
      <w:r>
        <w:t xml:space="preserve"> from the </w:t>
      </w:r>
      <w:r w:rsidRPr="0036303B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4DC2D818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</w:t>
      </w:r>
      <w:r w:rsidR="003F0EE1">
        <w:t>information</w:t>
      </w:r>
      <w:r>
        <w:t xml:space="preserve"> in </w:t>
      </w:r>
      <w:r w:rsidR="0036303B">
        <w:t>your</w:t>
      </w:r>
      <w:r>
        <w:t xml:space="preserve"> </w:t>
      </w:r>
      <w:r w:rsidR="003F0EE1">
        <w:t>IAHP PHC AWP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36303B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6904E162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</w:t>
      </w:r>
      <w:r w:rsidR="0036303B">
        <w:t>your</w:t>
      </w:r>
      <w:r>
        <w:t xml:space="preserve"> </w:t>
      </w:r>
      <w:r w:rsidR="003F0EE1">
        <w:t>AWP</w:t>
      </w:r>
      <w:r w:rsidRPr="00A24606">
        <w:t>.</w:t>
      </w:r>
    </w:p>
    <w:p w14:paraId="5FEB6338" w14:textId="65662941" w:rsidR="00BF676C" w:rsidRDefault="00BF676C" w:rsidP="00BF676C">
      <w:pPr>
        <w:pStyle w:val="QRGNumbering1"/>
      </w:pPr>
      <w:r>
        <w:t xml:space="preserve">To approve </w:t>
      </w:r>
      <w:r w:rsidR="0036303B">
        <w:t>your</w:t>
      </w:r>
      <w:r>
        <w:t xml:space="preserve"> </w:t>
      </w:r>
      <w:r w:rsidR="003F0EE1">
        <w:t>AWP</w:t>
      </w:r>
      <w:r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355FBBCD" w:rsidR="00231CB7" w:rsidRPr="00A7750E" w:rsidRDefault="0036303B" w:rsidP="002F6D47">
      <w:pPr>
        <w:pStyle w:val="QRGText"/>
      </w:pPr>
      <w:r>
        <w:t>Your</w:t>
      </w:r>
      <w:r w:rsidR="00A826F7">
        <w:t xml:space="preserve"> </w:t>
      </w:r>
      <w:r w:rsidR="003F0EE1">
        <w:t>IAHP PHC AWP</w:t>
      </w:r>
      <w:r w:rsidR="005440D1">
        <w:t xml:space="preserve"> </w:t>
      </w:r>
      <w:r w:rsidR="00A826F7">
        <w:t xml:space="preserve">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290CE5">
      <w:type w:val="continuous"/>
      <w:pgSz w:w="11906" w:h="16838" w:code="9"/>
      <w:pgMar w:top="1701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42FF" w14:textId="77777777" w:rsidR="00F202BD" w:rsidRDefault="00F202BD" w:rsidP="00AF798B">
      <w:pPr>
        <w:spacing w:before="0" w:after="0"/>
      </w:pPr>
      <w:r>
        <w:separator/>
      </w:r>
    </w:p>
    <w:p w14:paraId="7724E53C" w14:textId="77777777" w:rsidR="00F202BD" w:rsidRDefault="00F202BD"/>
  </w:endnote>
  <w:endnote w:type="continuationSeparator" w:id="0">
    <w:p w14:paraId="56F84514" w14:textId="77777777" w:rsidR="00F202BD" w:rsidRDefault="00F202BD" w:rsidP="00AF798B">
      <w:pPr>
        <w:spacing w:before="0" w:after="0"/>
      </w:pPr>
      <w:r>
        <w:continuationSeparator/>
      </w:r>
    </w:p>
    <w:p w14:paraId="0D7EEB15" w14:textId="77777777" w:rsidR="00F202BD" w:rsidRDefault="00F20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D8F7" w14:textId="77777777" w:rsidR="00F202BD" w:rsidRDefault="00F202BD" w:rsidP="00AF798B">
      <w:pPr>
        <w:spacing w:before="0" w:after="0"/>
      </w:pPr>
      <w:r>
        <w:separator/>
      </w:r>
    </w:p>
    <w:p w14:paraId="00ED42D8" w14:textId="77777777" w:rsidR="00F202BD" w:rsidRDefault="00F202BD"/>
  </w:footnote>
  <w:footnote w:type="continuationSeparator" w:id="0">
    <w:p w14:paraId="4CF69623" w14:textId="77777777" w:rsidR="00F202BD" w:rsidRDefault="00F202BD" w:rsidP="00AF798B">
      <w:pPr>
        <w:spacing w:before="0" w:after="0"/>
      </w:pPr>
      <w:r>
        <w:continuationSeparator/>
      </w:r>
    </w:p>
    <w:p w14:paraId="2AEAACB2" w14:textId="77777777" w:rsidR="00F202BD" w:rsidRDefault="00F20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DB1"/>
    <w:rsid w:val="00152BC4"/>
    <w:rsid w:val="0016427A"/>
    <w:rsid w:val="00164B12"/>
    <w:rsid w:val="00174220"/>
    <w:rsid w:val="00180766"/>
    <w:rsid w:val="0018348A"/>
    <w:rsid w:val="00194153"/>
    <w:rsid w:val="001950B8"/>
    <w:rsid w:val="001A2F42"/>
    <w:rsid w:val="001B3443"/>
    <w:rsid w:val="001B7AF2"/>
    <w:rsid w:val="001D544B"/>
    <w:rsid w:val="001E7E1B"/>
    <w:rsid w:val="001F0430"/>
    <w:rsid w:val="00200606"/>
    <w:rsid w:val="00204E86"/>
    <w:rsid w:val="00221AE9"/>
    <w:rsid w:val="00231CB7"/>
    <w:rsid w:val="00243428"/>
    <w:rsid w:val="00284801"/>
    <w:rsid w:val="00290C1D"/>
    <w:rsid w:val="00290CE5"/>
    <w:rsid w:val="002A3F77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303B"/>
    <w:rsid w:val="00364EF2"/>
    <w:rsid w:val="0037597D"/>
    <w:rsid w:val="00375CB4"/>
    <w:rsid w:val="0038735A"/>
    <w:rsid w:val="00394E23"/>
    <w:rsid w:val="003B5DCF"/>
    <w:rsid w:val="003C13AD"/>
    <w:rsid w:val="003C5B3C"/>
    <w:rsid w:val="003D17F9"/>
    <w:rsid w:val="003D3A1F"/>
    <w:rsid w:val="003E0E70"/>
    <w:rsid w:val="003E4BCC"/>
    <w:rsid w:val="003F0EE1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5026F7"/>
    <w:rsid w:val="00506F13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B3B62"/>
    <w:rsid w:val="005E4935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659B2"/>
    <w:rsid w:val="00767743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2724"/>
    <w:rsid w:val="007E5224"/>
    <w:rsid w:val="007F102D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A3C76"/>
    <w:rsid w:val="009C621E"/>
    <w:rsid w:val="009D41D4"/>
    <w:rsid w:val="009E52CA"/>
    <w:rsid w:val="009F61F6"/>
    <w:rsid w:val="00A02B24"/>
    <w:rsid w:val="00A3311F"/>
    <w:rsid w:val="00A4512D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167FF"/>
    <w:rsid w:val="00B26FBF"/>
    <w:rsid w:val="00B32153"/>
    <w:rsid w:val="00B34F29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91EA3"/>
    <w:rsid w:val="00BD08FF"/>
    <w:rsid w:val="00BD2540"/>
    <w:rsid w:val="00BD4F4C"/>
    <w:rsid w:val="00BF676C"/>
    <w:rsid w:val="00C0443C"/>
    <w:rsid w:val="00C23ABE"/>
    <w:rsid w:val="00C36B6A"/>
    <w:rsid w:val="00C62FA1"/>
    <w:rsid w:val="00C635F8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1AB2"/>
    <w:rsid w:val="00D24F7C"/>
    <w:rsid w:val="00D3243B"/>
    <w:rsid w:val="00D36D5E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A2BE5"/>
    <w:rsid w:val="00DB6DDB"/>
    <w:rsid w:val="00DF189B"/>
    <w:rsid w:val="00DF22E7"/>
    <w:rsid w:val="00DF5E0C"/>
    <w:rsid w:val="00DF6B0E"/>
    <w:rsid w:val="00E15715"/>
    <w:rsid w:val="00E239FF"/>
    <w:rsid w:val="00E310B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202BD"/>
    <w:rsid w:val="00F267BD"/>
    <w:rsid w:val="00F307F6"/>
    <w:rsid w:val="00F31F67"/>
    <w:rsid w:val="00F322CE"/>
    <w:rsid w:val="00F34188"/>
    <w:rsid w:val="00F41A16"/>
    <w:rsid w:val="00F42C55"/>
    <w:rsid w:val="00F47DB1"/>
    <w:rsid w:val="00F61534"/>
    <w:rsid w:val="00F6744D"/>
    <w:rsid w:val="00F67F37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nKPI Submission</vt:lpstr>
    </vt:vector>
  </TitlesOfParts>
  <Company>Department of Immigration and Border Protection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IAHP PHC AWP</dc:title>
  <dc:creator>Joel Dennerley</dc:creator>
  <cp:lastModifiedBy>DUNN, Stuart</cp:lastModifiedBy>
  <cp:revision>16</cp:revision>
  <cp:lastPrinted>2018-06-29T05:23:00Z</cp:lastPrinted>
  <dcterms:created xsi:type="dcterms:W3CDTF">2024-04-11T02:21:00Z</dcterms:created>
  <dcterms:modified xsi:type="dcterms:W3CDTF">2024-05-22T03:47:00Z</dcterms:modified>
</cp:coreProperties>
</file>